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BC" w:rsidRPr="003503EC" w:rsidRDefault="00FA75BC" w:rsidP="00FA75BC">
      <w:pPr>
        <w:rPr>
          <w:rFonts w:ascii="Times New Roman" w:hAnsi="Times New Roman"/>
          <w:sz w:val="18"/>
          <w:szCs w:val="24"/>
        </w:rPr>
      </w:pPr>
    </w:p>
    <w:p w:rsidR="00EF1165" w:rsidRPr="003503EC" w:rsidRDefault="004416A3" w:rsidP="004416A3">
      <w:pPr>
        <w:jc w:val="center"/>
        <w:rPr>
          <w:b/>
          <w:sz w:val="24"/>
          <w:u w:val="single"/>
        </w:rPr>
      </w:pPr>
      <w:r w:rsidRPr="003503EC">
        <w:rPr>
          <w:b/>
          <w:sz w:val="24"/>
          <w:u w:val="single"/>
        </w:rPr>
        <w:t>Edital das Eleições nº 001/2019</w:t>
      </w:r>
    </w:p>
    <w:p w:rsidR="004416A3" w:rsidRPr="003503EC" w:rsidRDefault="004416A3" w:rsidP="004416A3">
      <w:pPr>
        <w:jc w:val="center"/>
        <w:rPr>
          <w:b/>
          <w:sz w:val="24"/>
        </w:rPr>
      </w:pPr>
      <w:r w:rsidRPr="003503EC">
        <w:rPr>
          <w:b/>
          <w:sz w:val="24"/>
        </w:rPr>
        <w:t xml:space="preserve">CONVOCAÇÃO DAS ELEIÇÕES PARA REGISTRO DE CANDIDATURAS PARA AS FUNÇÕES PÚBLICAS AOS CARGOS DE DIRETORIA E CONSELHEIROS REGIONAIS </w:t>
      </w:r>
      <w:proofErr w:type="gramStart"/>
      <w:r w:rsidRPr="003503EC">
        <w:rPr>
          <w:b/>
          <w:sz w:val="24"/>
        </w:rPr>
        <w:t>EFETIVOS</w:t>
      </w:r>
      <w:r w:rsidR="000D4EDE" w:rsidRPr="003503EC">
        <w:rPr>
          <w:b/>
          <w:sz w:val="24"/>
        </w:rPr>
        <w:t xml:space="preserve"> E CONSELHEIRO FEDERAL E SUPLENTE</w:t>
      </w:r>
      <w:proofErr w:type="gramEnd"/>
    </w:p>
    <w:p w:rsidR="00C16302" w:rsidRPr="003503EC" w:rsidRDefault="004416A3" w:rsidP="004416A3">
      <w:pPr>
        <w:jc w:val="both"/>
        <w:rPr>
          <w:sz w:val="24"/>
        </w:rPr>
      </w:pPr>
      <w:r w:rsidRPr="003503EC">
        <w:rPr>
          <w:b/>
          <w:sz w:val="24"/>
        </w:rPr>
        <w:t xml:space="preserve">O CONSELHO REGIONAL DE FARMÁCIA DO ESTADO DO ESPÍRITO SANTO – CRF-ES, </w:t>
      </w:r>
      <w:r w:rsidRPr="003503EC">
        <w:rPr>
          <w:sz w:val="24"/>
        </w:rPr>
        <w:t>através do Presidente da Comissão Eleitoral Regional – CE</w:t>
      </w:r>
      <w:r w:rsidR="001F43C4" w:rsidRPr="003503EC">
        <w:rPr>
          <w:sz w:val="24"/>
        </w:rPr>
        <w:t>R</w:t>
      </w:r>
      <w:r w:rsidRPr="003503EC">
        <w:rPr>
          <w:sz w:val="24"/>
        </w:rPr>
        <w:t xml:space="preserve">, no uso de suas atribuições legais, </w:t>
      </w:r>
      <w:r w:rsidRPr="003503EC">
        <w:rPr>
          <w:b/>
          <w:sz w:val="24"/>
          <w:u w:val="single"/>
        </w:rPr>
        <w:t xml:space="preserve">CONVOCA </w:t>
      </w:r>
      <w:r w:rsidRPr="003503EC">
        <w:rPr>
          <w:sz w:val="24"/>
        </w:rPr>
        <w:t xml:space="preserve">todos os farmacêuticos do Estado do Espírito Santo, em situação regular, para realização das </w:t>
      </w:r>
      <w:r w:rsidR="00863E21" w:rsidRPr="003503EC">
        <w:rPr>
          <w:b/>
          <w:sz w:val="24"/>
        </w:rPr>
        <w:t>ELEIÇÕES</w:t>
      </w:r>
      <w:r w:rsidRPr="003503EC">
        <w:rPr>
          <w:b/>
          <w:sz w:val="24"/>
        </w:rPr>
        <w:t>/2019</w:t>
      </w:r>
      <w:r w:rsidR="000D4EDE" w:rsidRPr="003503EC">
        <w:rPr>
          <w:b/>
          <w:sz w:val="24"/>
        </w:rPr>
        <w:t xml:space="preserve"> </w:t>
      </w:r>
      <w:r w:rsidR="001252E7" w:rsidRPr="003503EC">
        <w:rPr>
          <w:sz w:val="24"/>
        </w:rPr>
        <w:t>e faz saber aos interessado</w:t>
      </w:r>
      <w:r w:rsidR="00863E21" w:rsidRPr="003503EC">
        <w:rPr>
          <w:sz w:val="24"/>
        </w:rPr>
        <w:t>s que de acordo com a Resolução</w:t>
      </w:r>
      <w:r w:rsidR="001252E7" w:rsidRPr="003503EC">
        <w:rPr>
          <w:sz w:val="24"/>
        </w:rPr>
        <w:t>/CFF nº</w:t>
      </w:r>
      <w:r w:rsidR="00B05C54" w:rsidRPr="003503EC">
        <w:rPr>
          <w:sz w:val="24"/>
        </w:rPr>
        <w:t>660</w:t>
      </w:r>
      <w:r w:rsidR="00C0277A" w:rsidRPr="003503EC">
        <w:rPr>
          <w:sz w:val="24"/>
        </w:rPr>
        <w:t xml:space="preserve"> de 28 se setembro de 2018 (DOU de 03/10/2018, Seção 1, pp.187), em obediência a alínea “r” do art. 6º da Lei Federal nº 3</w:t>
      </w:r>
      <w:r w:rsidR="00863E21" w:rsidRPr="003503EC">
        <w:rPr>
          <w:sz w:val="24"/>
        </w:rPr>
        <w:t>.</w:t>
      </w:r>
      <w:r w:rsidR="00C0277A" w:rsidRPr="003503EC">
        <w:rPr>
          <w:sz w:val="24"/>
        </w:rPr>
        <w:t>820/60, com nova redação que lhe foi dada pela lei Federal nº 9</w:t>
      </w:r>
      <w:r w:rsidR="000D4EDE" w:rsidRPr="003503EC">
        <w:rPr>
          <w:sz w:val="24"/>
        </w:rPr>
        <w:t>.</w:t>
      </w:r>
      <w:r w:rsidR="00C0277A" w:rsidRPr="003503EC">
        <w:rPr>
          <w:sz w:val="24"/>
        </w:rPr>
        <w:t>120/95 e ainda conforme Edita</w:t>
      </w:r>
      <w:r w:rsidR="000D4EDE" w:rsidRPr="003503EC">
        <w:rPr>
          <w:sz w:val="24"/>
        </w:rPr>
        <w:t>is nº1, nº</w:t>
      </w:r>
      <w:r w:rsidR="009A222B">
        <w:rPr>
          <w:sz w:val="24"/>
        </w:rPr>
        <w:t xml:space="preserve">2 </w:t>
      </w:r>
      <w:r w:rsidR="00C0277A" w:rsidRPr="003503EC">
        <w:rPr>
          <w:sz w:val="24"/>
        </w:rPr>
        <w:t xml:space="preserve">e Portaria nº34, </w:t>
      </w:r>
      <w:r w:rsidR="000D4EDE" w:rsidRPr="003503EC">
        <w:rPr>
          <w:sz w:val="24"/>
        </w:rPr>
        <w:t>todos do CFF</w:t>
      </w:r>
      <w:r w:rsidR="00C0277A" w:rsidRPr="003503EC">
        <w:rPr>
          <w:sz w:val="24"/>
        </w:rPr>
        <w:t xml:space="preserve"> de 29/05/2019, </w:t>
      </w:r>
      <w:r w:rsidR="00C0277A" w:rsidRPr="003503EC">
        <w:rPr>
          <w:b/>
          <w:sz w:val="24"/>
        </w:rPr>
        <w:t xml:space="preserve">que estarão abertas </w:t>
      </w:r>
      <w:r w:rsidR="00E8021F" w:rsidRPr="003503EC">
        <w:rPr>
          <w:b/>
          <w:sz w:val="24"/>
        </w:rPr>
        <w:t>as inscrições presenciais, no período de 01 a 05 de julho de 2019, apena</w:t>
      </w:r>
      <w:r w:rsidR="007A5B1F" w:rsidRPr="003503EC">
        <w:rPr>
          <w:b/>
          <w:sz w:val="24"/>
        </w:rPr>
        <w:t>s na sede deste regional, sito à</w:t>
      </w:r>
      <w:r w:rsidR="00E8021F" w:rsidRPr="003503EC">
        <w:rPr>
          <w:b/>
          <w:sz w:val="24"/>
        </w:rPr>
        <w:t xml:space="preserve"> Av. Anísio Fernandes Coelho, nº 104 – Jardim da Penha – Vitória/ES, no horário de funcionamento do Regional, das </w:t>
      </w:r>
      <w:proofErr w:type="gramStart"/>
      <w:r w:rsidR="00E8021F" w:rsidRPr="003503EC">
        <w:rPr>
          <w:b/>
          <w:sz w:val="24"/>
        </w:rPr>
        <w:t>08:00</w:t>
      </w:r>
      <w:proofErr w:type="gramEnd"/>
      <w:r w:rsidR="00E8021F" w:rsidRPr="003503EC">
        <w:rPr>
          <w:b/>
          <w:sz w:val="24"/>
        </w:rPr>
        <w:t>h às 16:30h</w:t>
      </w:r>
      <w:r w:rsidR="00E8021F" w:rsidRPr="003503EC">
        <w:rPr>
          <w:sz w:val="24"/>
        </w:rPr>
        <w:t>, para registro de candidaturas às funções públicas da Lei Federal nº 3.820/60</w:t>
      </w:r>
      <w:r w:rsidR="00EC595C" w:rsidRPr="003503EC">
        <w:rPr>
          <w:sz w:val="24"/>
        </w:rPr>
        <w:t xml:space="preserve"> para o CRF-ES, sendo 04 (quatro) vagas para as funções públicas de conselheiro Regional Efetivo para o quadriênio de </w:t>
      </w:r>
      <w:r w:rsidR="00CB46BB" w:rsidRPr="003503EC">
        <w:rPr>
          <w:sz w:val="24"/>
        </w:rPr>
        <w:t xml:space="preserve">2020 a </w:t>
      </w:r>
      <w:r w:rsidR="00297373" w:rsidRPr="003503EC">
        <w:rPr>
          <w:sz w:val="24"/>
        </w:rPr>
        <w:t>2023</w:t>
      </w:r>
      <w:r w:rsidR="00CB46BB" w:rsidRPr="003503EC">
        <w:rPr>
          <w:sz w:val="24"/>
        </w:rPr>
        <w:t>, com início</w:t>
      </w:r>
      <w:r w:rsidR="000D4EDE" w:rsidRPr="003503EC">
        <w:rPr>
          <w:sz w:val="24"/>
        </w:rPr>
        <w:t xml:space="preserve"> de mandato</w:t>
      </w:r>
      <w:r w:rsidR="00CB46BB" w:rsidRPr="003503EC">
        <w:rPr>
          <w:sz w:val="24"/>
        </w:rPr>
        <w:t xml:space="preserve"> no dia 01/01/2020 e término no dia 31/12/2023. Também estão abertas as inscrições para a função pública de Diretores, com mandato do biênio de 2020/2021, com início em 01/01/2020 e término no di</w:t>
      </w:r>
      <w:r w:rsidR="007A5B1F" w:rsidRPr="003503EC">
        <w:rPr>
          <w:sz w:val="24"/>
        </w:rPr>
        <w:t>a 31/12</w:t>
      </w:r>
      <w:r w:rsidR="00CB46BB" w:rsidRPr="003503EC">
        <w:rPr>
          <w:sz w:val="24"/>
        </w:rPr>
        <w:t xml:space="preserve">/2021 sendo que, os interessados devem se inscrever por </w:t>
      </w:r>
      <w:r w:rsidR="00CB46BB" w:rsidRPr="003503EC">
        <w:rPr>
          <w:b/>
          <w:sz w:val="24"/>
        </w:rPr>
        <w:t>chapas completas</w:t>
      </w:r>
      <w:r w:rsidR="00CB46BB" w:rsidRPr="003503EC">
        <w:rPr>
          <w:sz w:val="24"/>
        </w:rPr>
        <w:t>, discriminando as funções de Presidente, Vice-Presidente, Secretário-Geral e Tesoureiro do CRF-E</w:t>
      </w:r>
      <w:r w:rsidR="007A5B1F" w:rsidRPr="003503EC">
        <w:rPr>
          <w:sz w:val="24"/>
        </w:rPr>
        <w:t>S</w:t>
      </w:r>
      <w:r w:rsidR="00CB46BB" w:rsidRPr="003503EC">
        <w:rPr>
          <w:sz w:val="24"/>
        </w:rPr>
        <w:t>, podendo concorrer ás chapas, os Conselheiros já eleitos ou os candidatos a Conselheiro</w:t>
      </w:r>
      <w:r w:rsidR="000D4EDE" w:rsidRPr="003503EC">
        <w:rPr>
          <w:sz w:val="24"/>
        </w:rPr>
        <w:t>s</w:t>
      </w:r>
      <w:r w:rsidR="00CB46BB" w:rsidRPr="003503EC">
        <w:rPr>
          <w:sz w:val="24"/>
        </w:rPr>
        <w:t>. Para os candidatos às funções de Diretoria que são Conselheiro</w:t>
      </w:r>
      <w:r w:rsidR="000D4EDE" w:rsidRPr="003503EC">
        <w:rPr>
          <w:sz w:val="24"/>
        </w:rPr>
        <w:t>s</w:t>
      </w:r>
      <w:r w:rsidR="00CB46BB" w:rsidRPr="003503EC">
        <w:rPr>
          <w:sz w:val="24"/>
        </w:rPr>
        <w:t xml:space="preserve"> do CRF-ES é necessário que seu mandato abranja todo o período de mandato da função respectiva da Diretoria almejada, cabendo –</w:t>
      </w:r>
      <w:r w:rsidR="000D4EDE" w:rsidRPr="003503EC">
        <w:rPr>
          <w:sz w:val="24"/>
        </w:rPr>
        <w:t xml:space="preserve"> </w:t>
      </w:r>
      <w:r w:rsidR="00CB46BB" w:rsidRPr="003503EC">
        <w:rPr>
          <w:sz w:val="24"/>
        </w:rPr>
        <w:t xml:space="preserve">lhe comprovar esta condição no ato da inscrição da chapa. É facultado aos atuais Conselheiros Suplentes </w:t>
      </w:r>
      <w:r w:rsidR="00C16302" w:rsidRPr="003503EC">
        <w:rPr>
          <w:sz w:val="24"/>
        </w:rPr>
        <w:t>do CRF-ES concorrerem à função de Conselheiro Regional Efetivo</w:t>
      </w:r>
      <w:r w:rsidR="00E85DC0" w:rsidRPr="003503EC">
        <w:rPr>
          <w:sz w:val="24"/>
        </w:rPr>
        <w:t>. Todos os candidatos, inclusive os Conselheiros Regionais Efetivos e Suplentes que possuem mandato para as funções almejadas, devem atender aos seguintes requisitos, sob pena de não conhecimento ou indeferimento sumário de seu pedido de inscrição, nos seguintes</w:t>
      </w:r>
      <w:r w:rsidR="00737805" w:rsidRPr="003503EC">
        <w:rPr>
          <w:sz w:val="24"/>
        </w:rPr>
        <w:t xml:space="preserve"> termos</w:t>
      </w:r>
      <w:r w:rsidR="00E85DC0" w:rsidRPr="003503EC">
        <w:rPr>
          <w:sz w:val="24"/>
        </w:rPr>
        <w:t>:</w:t>
      </w:r>
      <w:r w:rsidR="00737805" w:rsidRPr="003503EC">
        <w:rPr>
          <w:sz w:val="24"/>
        </w:rPr>
        <w:t xml:space="preserve"> </w:t>
      </w:r>
      <w:r w:rsidR="00833AB2" w:rsidRPr="003503EC">
        <w:rPr>
          <w:b/>
          <w:sz w:val="24"/>
        </w:rPr>
        <w:t xml:space="preserve">a) </w:t>
      </w:r>
      <w:r w:rsidR="00AB2C83" w:rsidRPr="003503EC">
        <w:rPr>
          <w:sz w:val="24"/>
        </w:rPr>
        <w:t>ser brasileiro;</w:t>
      </w:r>
      <w:r w:rsidR="00737805" w:rsidRPr="003503EC">
        <w:rPr>
          <w:b/>
          <w:sz w:val="24"/>
        </w:rPr>
        <w:t xml:space="preserve"> b)</w:t>
      </w:r>
      <w:r w:rsidR="00833AB2" w:rsidRPr="003503EC">
        <w:rPr>
          <w:b/>
          <w:sz w:val="24"/>
        </w:rPr>
        <w:t xml:space="preserve"> </w:t>
      </w:r>
      <w:r w:rsidR="00AB2C83" w:rsidRPr="003503EC">
        <w:rPr>
          <w:sz w:val="24"/>
        </w:rPr>
        <w:t>estar com inscrição</w:t>
      </w:r>
      <w:r w:rsidR="00151A50" w:rsidRPr="003503EC">
        <w:rPr>
          <w:sz w:val="24"/>
        </w:rPr>
        <w:t xml:space="preserve"> </w:t>
      </w:r>
      <w:r w:rsidR="00AB2C83" w:rsidRPr="003503EC">
        <w:rPr>
          <w:sz w:val="24"/>
        </w:rPr>
        <w:t>profissional defini</w:t>
      </w:r>
      <w:r w:rsidR="00151A50" w:rsidRPr="003503EC">
        <w:rPr>
          <w:sz w:val="24"/>
        </w:rPr>
        <w:t>tiva</w:t>
      </w:r>
      <w:r w:rsidR="00242CBB" w:rsidRPr="003503EC">
        <w:rPr>
          <w:sz w:val="24"/>
        </w:rPr>
        <w:t xml:space="preserve">, no quadro de farmacêuticos aprovada pelo Plenário deste Conselho Regional de Farmácia (CRF-ES) até a data de encerramento do prazo de inscrição de candidatos; </w:t>
      </w:r>
      <w:r w:rsidR="00242CBB" w:rsidRPr="003503EC">
        <w:rPr>
          <w:b/>
          <w:sz w:val="24"/>
        </w:rPr>
        <w:t xml:space="preserve">c) </w:t>
      </w:r>
      <w:r w:rsidR="00242CBB" w:rsidRPr="003503EC">
        <w:rPr>
          <w:sz w:val="24"/>
        </w:rPr>
        <w:t>não estar proibido de exercer</w:t>
      </w:r>
      <w:r w:rsidR="000D4EDE" w:rsidRPr="003503EC">
        <w:rPr>
          <w:sz w:val="24"/>
        </w:rPr>
        <w:t xml:space="preserve"> </w:t>
      </w:r>
      <w:r w:rsidR="00242CBB" w:rsidRPr="003503EC">
        <w:rPr>
          <w:sz w:val="24"/>
        </w:rPr>
        <w:t xml:space="preserve">a profissão; </w:t>
      </w:r>
      <w:r w:rsidR="00242CBB" w:rsidRPr="003503EC">
        <w:rPr>
          <w:b/>
          <w:sz w:val="24"/>
        </w:rPr>
        <w:t xml:space="preserve">d) </w:t>
      </w:r>
      <w:r w:rsidR="00242CBB" w:rsidRPr="003503EC">
        <w:rPr>
          <w:sz w:val="24"/>
        </w:rPr>
        <w:t xml:space="preserve">estar quites com a Tesouraria do CRF-ES </w:t>
      </w:r>
      <w:r w:rsidR="00242CBB" w:rsidRPr="003503EC">
        <w:rPr>
          <w:b/>
          <w:sz w:val="24"/>
        </w:rPr>
        <w:t xml:space="preserve">e) </w:t>
      </w:r>
      <w:r w:rsidR="00242CBB" w:rsidRPr="003503EC">
        <w:rPr>
          <w:sz w:val="24"/>
        </w:rPr>
        <w:t>ter, no mínimo, 03 (três) anos de inscrição em CRF;</w:t>
      </w:r>
      <w:proofErr w:type="gramStart"/>
      <w:r w:rsidR="000D4EDE" w:rsidRPr="003503EC">
        <w:rPr>
          <w:sz w:val="24"/>
        </w:rPr>
        <w:t xml:space="preserve"> </w:t>
      </w:r>
      <w:r w:rsidR="00242CBB" w:rsidRPr="003503EC">
        <w:rPr>
          <w:sz w:val="24"/>
        </w:rPr>
        <w:t xml:space="preserve"> </w:t>
      </w:r>
      <w:proofErr w:type="gramEnd"/>
      <w:r w:rsidR="00242CBB" w:rsidRPr="003503EC">
        <w:rPr>
          <w:b/>
          <w:sz w:val="24"/>
        </w:rPr>
        <w:t xml:space="preserve">f) </w:t>
      </w:r>
      <w:r w:rsidR="00242CBB" w:rsidRPr="003503EC">
        <w:rPr>
          <w:sz w:val="24"/>
        </w:rPr>
        <w:t xml:space="preserve">apresentar as seguintes certidões, dentro do prazo de validade estipulado pelo órgão emissor, nas quais não conste sentença condenatória transitada em julgado ou proferida por Órgão judicial colegiado, ainda que não transitada em </w:t>
      </w:r>
      <w:r w:rsidR="00242CBB" w:rsidRPr="003503EC">
        <w:rPr>
          <w:sz w:val="24"/>
        </w:rPr>
        <w:lastRenderedPageBreak/>
        <w:t>julgado, consoante ao previsto na Lei Complementar nº</w:t>
      </w:r>
      <w:r w:rsidR="00833AB2" w:rsidRPr="003503EC">
        <w:rPr>
          <w:sz w:val="24"/>
        </w:rPr>
        <w:t xml:space="preserve"> </w:t>
      </w:r>
      <w:r w:rsidR="00242CBB" w:rsidRPr="003503EC">
        <w:rPr>
          <w:sz w:val="24"/>
        </w:rPr>
        <w:t>64/90 e na Lei Complementar nº 135/10</w:t>
      </w:r>
      <w:r w:rsidR="00833AB2" w:rsidRPr="003503EC">
        <w:rPr>
          <w:sz w:val="24"/>
        </w:rPr>
        <w:t>:</w:t>
      </w:r>
      <w:r w:rsidR="00242CBB" w:rsidRPr="003503EC">
        <w:rPr>
          <w:sz w:val="24"/>
        </w:rPr>
        <w:t xml:space="preserve"> </w:t>
      </w:r>
      <w:r w:rsidR="00242CBB" w:rsidRPr="003503EC">
        <w:rPr>
          <w:b/>
          <w:sz w:val="24"/>
        </w:rPr>
        <w:t xml:space="preserve">certidão da justiça estadual, </w:t>
      </w:r>
      <w:r w:rsidR="00ED13BB" w:rsidRPr="003503EC">
        <w:rPr>
          <w:sz w:val="24"/>
        </w:rPr>
        <w:t>fornecida pelo T</w:t>
      </w:r>
      <w:r w:rsidR="00833AB2" w:rsidRPr="003503EC">
        <w:rPr>
          <w:sz w:val="24"/>
        </w:rPr>
        <w:t>ribunal de Justiça do Espírito S</w:t>
      </w:r>
      <w:r w:rsidR="00ED13BB" w:rsidRPr="003503EC">
        <w:rPr>
          <w:sz w:val="24"/>
        </w:rPr>
        <w:t xml:space="preserve">anto, podendo ser retirada no site do órgão: </w:t>
      </w:r>
      <w:r w:rsidR="00ED13BB" w:rsidRPr="003503EC">
        <w:rPr>
          <w:sz w:val="24"/>
          <w:u w:val="single"/>
        </w:rPr>
        <w:t>www.tjes.jus.br</w:t>
      </w:r>
      <w:r w:rsidR="00ED13BB" w:rsidRPr="003503EC">
        <w:rPr>
          <w:sz w:val="24"/>
        </w:rPr>
        <w:t xml:space="preserve">; </w:t>
      </w:r>
      <w:r w:rsidR="00ED13BB" w:rsidRPr="003503EC">
        <w:rPr>
          <w:b/>
          <w:sz w:val="24"/>
        </w:rPr>
        <w:t>certidão negativa da justiça federal</w:t>
      </w:r>
      <w:r w:rsidR="00ED13BB" w:rsidRPr="003503EC">
        <w:rPr>
          <w:sz w:val="24"/>
        </w:rPr>
        <w:t xml:space="preserve">, fornecida pela Justiça Federal Seção Judiciária do Espírito Santo, podendo ser retirada no site do Órgão: </w:t>
      </w:r>
      <w:r w:rsidR="00ED13BB" w:rsidRPr="003503EC">
        <w:rPr>
          <w:sz w:val="24"/>
          <w:u w:val="single"/>
        </w:rPr>
        <w:t>www.jfes.jus.br</w:t>
      </w:r>
      <w:r w:rsidR="00ED13BB" w:rsidRPr="003503EC">
        <w:rPr>
          <w:sz w:val="24"/>
        </w:rPr>
        <w:t xml:space="preserve">; </w:t>
      </w:r>
      <w:r w:rsidR="00ED13BB" w:rsidRPr="003503EC">
        <w:rPr>
          <w:b/>
          <w:sz w:val="24"/>
        </w:rPr>
        <w:t>certidão negativa da justiça militar</w:t>
      </w:r>
      <w:r w:rsidR="00ED13BB" w:rsidRPr="003503EC">
        <w:rPr>
          <w:sz w:val="24"/>
        </w:rPr>
        <w:t xml:space="preserve">, fornecida pelo Superior Tribunal Militar, podendo ser retirada no site do órgão: </w:t>
      </w:r>
      <w:r w:rsidR="00ED13BB" w:rsidRPr="003503EC">
        <w:rPr>
          <w:sz w:val="24"/>
          <w:u w:val="single"/>
        </w:rPr>
        <w:t xml:space="preserve">www.stm.jus.br; </w:t>
      </w:r>
      <w:r w:rsidR="00ED13BB" w:rsidRPr="003503EC">
        <w:rPr>
          <w:b/>
          <w:sz w:val="24"/>
        </w:rPr>
        <w:t xml:space="preserve">certidão da justiça eleitoral, </w:t>
      </w:r>
      <w:r w:rsidR="00ED13BB" w:rsidRPr="003503EC">
        <w:rPr>
          <w:sz w:val="24"/>
        </w:rPr>
        <w:t xml:space="preserve">a saber, certidão negativa de crimes eleitorais e certidão de quitação eleitoral, fornecidas pelas zonas eleitorais, pelo Tribunal Superior Eleitoral </w:t>
      </w:r>
      <w:r w:rsidR="001C6BF9" w:rsidRPr="003503EC">
        <w:rPr>
          <w:sz w:val="24"/>
        </w:rPr>
        <w:t xml:space="preserve">e pelo Tribunal Regional Eleitoral do Espírito Santo, podendo ser retiradas no site do Órgão: </w:t>
      </w:r>
      <w:r w:rsidR="001C6BF9" w:rsidRPr="003503EC">
        <w:rPr>
          <w:sz w:val="24"/>
          <w:u w:val="single"/>
        </w:rPr>
        <w:t>www.tre-es.jus.br</w:t>
      </w:r>
      <w:r w:rsidR="001C6BF9" w:rsidRPr="003503EC">
        <w:rPr>
          <w:sz w:val="24"/>
        </w:rPr>
        <w:t xml:space="preserve">;  </w:t>
      </w:r>
      <w:r w:rsidR="001C6BF9" w:rsidRPr="003503EC">
        <w:rPr>
          <w:b/>
          <w:sz w:val="24"/>
        </w:rPr>
        <w:t xml:space="preserve">g) </w:t>
      </w:r>
      <w:r w:rsidR="001C6BF9" w:rsidRPr="003503EC">
        <w:rPr>
          <w:sz w:val="24"/>
        </w:rPr>
        <w:t>apresentar declaração própria, sob as p</w:t>
      </w:r>
      <w:r w:rsidR="00833AB2" w:rsidRPr="003503EC">
        <w:rPr>
          <w:sz w:val="24"/>
        </w:rPr>
        <w:t>enas da legislação vigente, ates</w:t>
      </w:r>
      <w:r w:rsidR="001C6BF9" w:rsidRPr="003503EC">
        <w:rPr>
          <w:sz w:val="24"/>
        </w:rPr>
        <w:t>tando que não tem qualquer ou</w:t>
      </w:r>
      <w:bookmarkStart w:id="0" w:name="_GoBack"/>
      <w:bookmarkEnd w:id="0"/>
      <w:r w:rsidR="001C6BF9" w:rsidRPr="003503EC">
        <w:rPr>
          <w:sz w:val="24"/>
        </w:rPr>
        <w:t xml:space="preserve">tra causa de inelegibilidade, nos termos da Resolução/CFF nº 604/14. O requerimento de inscrição deverá ser protocolado na sede do CRF-ES, pessoalmente pelo candidato ou por procurador com poderes específicos, com firma </w:t>
      </w:r>
      <w:proofErr w:type="gramStart"/>
      <w:r w:rsidR="001C6BF9" w:rsidRPr="003503EC">
        <w:rPr>
          <w:sz w:val="24"/>
        </w:rPr>
        <w:t>reconhecida, em 02 (duas) vias</w:t>
      </w:r>
      <w:r w:rsidR="00B46738" w:rsidRPr="003503EC">
        <w:rPr>
          <w:sz w:val="24"/>
        </w:rPr>
        <w:t>, direcionado ao Presidente da Comissão Eleitoral Regional, da seguinte forma</w:t>
      </w:r>
      <w:proofErr w:type="gramEnd"/>
      <w:r w:rsidR="00B46738" w:rsidRPr="003503EC">
        <w:rPr>
          <w:sz w:val="24"/>
        </w:rPr>
        <w:t>:</w:t>
      </w:r>
    </w:p>
    <w:p w:rsidR="00B46738" w:rsidRPr="003503EC" w:rsidRDefault="00B46738" w:rsidP="003503EC">
      <w:pPr>
        <w:pStyle w:val="PargrafodaLista"/>
        <w:numPr>
          <w:ilvl w:val="0"/>
          <w:numId w:val="5"/>
        </w:numPr>
        <w:jc w:val="both"/>
        <w:rPr>
          <w:sz w:val="24"/>
        </w:rPr>
      </w:pPr>
      <w:r w:rsidRPr="003503EC">
        <w:rPr>
          <w:sz w:val="24"/>
        </w:rPr>
        <w:t xml:space="preserve">Ficha de inscrição específica, que se encontra disponível no site do CRF-ES </w:t>
      </w:r>
      <w:r w:rsidRPr="003503EC">
        <w:rPr>
          <w:sz w:val="24"/>
          <w:u w:val="single"/>
        </w:rPr>
        <w:t>www.crfes.org.br</w:t>
      </w:r>
      <w:r w:rsidRPr="003503EC">
        <w:rPr>
          <w:sz w:val="24"/>
        </w:rPr>
        <w:t>, devendo o candidato, ou seu procurador com poderes específicos assiná-la na presença do empregado do CRF designado pelo Presidente da Comissão Eleitoral Regional;</w:t>
      </w:r>
    </w:p>
    <w:p w:rsidR="00B46738" w:rsidRPr="003503EC" w:rsidRDefault="00833AB2" w:rsidP="003503EC">
      <w:pPr>
        <w:pStyle w:val="PargrafodaLista"/>
        <w:numPr>
          <w:ilvl w:val="0"/>
          <w:numId w:val="5"/>
        </w:numPr>
        <w:jc w:val="both"/>
        <w:rPr>
          <w:sz w:val="24"/>
        </w:rPr>
      </w:pPr>
      <w:r w:rsidRPr="003503EC">
        <w:rPr>
          <w:sz w:val="24"/>
        </w:rPr>
        <w:t>Cópia da ca</w:t>
      </w:r>
      <w:r w:rsidR="00B46738" w:rsidRPr="003503EC">
        <w:rPr>
          <w:sz w:val="24"/>
        </w:rPr>
        <w:t>rteira ou da cédula de identidade profissional;</w:t>
      </w:r>
    </w:p>
    <w:p w:rsidR="00B46738" w:rsidRPr="003503EC" w:rsidRDefault="00B46738" w:rsidP="003503EC">
      <w:pPr>
        <w:pStyle w:val="PargrafodaLista"/>
        <w:numPr>
          <w:ilvl w:val="0"/>
          <w:numId w:val="5"/>
        </w:numPr>
        <w:jc w:val="both"/>
        <w:rPr>
          <w:sz w:val="24"/>
        </w:rPr>
      </w:pPr>
      <w:r w:rsidRPr="003503EC">
        <w:rPr>
          <w:sz w:val="24"/>
        </w:rPr>
        <w:t>Documento assinado pelo candidato, em que o mesmo declare ter ciência acerca do cronograma eleitoral, além do recebimento do protocolo de inscrição;</w:t>
      </w:r>
    </w:p>
    <w:p w:rsidR="00B46738" w:rsidRPr="003503EC" w:rsidRDefault="006E0626" w:rsidP="003503EC">
      <w:pPr>
        <w:pStyle w:val="PargrafodaLista"/>
        <w:numPr>
          <w:ilvl w:val="0"/>
          <w:numId w:val="5"/>
        </w:numPr>
        <w:jc w:val="both"/>
        <w:rPr>
          <w:sz w:val="24"/>
        </w:rPr>
      </w:pPr>
      <w:r w:rsidRPr="003503EC">
        <w:rPr>
          <w:sz w:val="24"/>
        </w:rPr>
        <w:t>Foto 3</w:t>
      </w:r>
      <w:r w:rsidR="00B46738" w:rsidRPr="003503EC">
        <w:rPr>
          <w:sz w:val="24"/>
        </w:rPr>
        <w:t xml:space="preserve">X4, atual, frontal, colorida, digitalizada, no formato JPEG com </w:t>
      </w:r>
      <w:proofErr w:type="gramStart"/>
      <w:r w:rsidR="00B46738" w:rsidRPr="003503EC">
        <w:rPr>
          <w:sz w:val="24"/>
        </w:rPr>
        <w:t>media aproximada em pixels de 220 de largura por 340 de altura (o sistema está configurado para receber imagens de, no máximo, até 110 KB), constando no arquivo digital o nome completo e o carg</w:t>
      </w:r>
      <w:r w:rsidR="007E0135" w:rsidRPr="003503EC">
        <w:rPr>
          <w:sz w:val="24"/>
        </w:rPr>
        <w:t>o pretendido</w:t>
      </w:r>
      <w:proofErr w:type="gramEnd"/>
      <w:r w:rsidR="007E0135" w:rsidRPr="003503EC">
        <w:rPr>
          <w:sz w:val="24"/>
        </w:rPr>
        <w:t>;</w:t>
      </w:r>
    </w:p>
    <w:p w:rsidR="00B46738" w:rsidRPr="003503EC" w:rsidRDefault="00B46738" w:rsidP="003503EC">
      <w:pPr>
        <w:pStyle w:val="PargrafodaLista"/>
        <w:numPr>
          <w:ilvl w:val="0"/>
          <w:numId w:val="5"/>
        </w:numPr>
        <w:jc w:val="both"/>
        <w:rPr>
          <w:sz w:val="24"/>
        </w:rPr>
      </w:pPr>
      <w:r w:rsidRPr="003503EC">
        <w:rPr>
          <w:sz w:val="24"/>
        </w:rPr>
        <w:t xml:space="preserve">Certidões emitidas pelo CRF-ES, </w:t>
      </w:r>
      <w:r w:rsidRPr="003503EC">
        <w:rPr>
          <w:b/>
          <w:sz w:val="24"/>
        </w:rPr>
        <w:t xml:space="preserve">mediante requisição prévia do farmacêutico interessado, </w:t>
      </w:r>
      <w:r w:rsidRPr="003503EC">
        <w:rPr>
          <w:sz w:val="24"/>
        </w:rPr>
        <w:t>que comprovem os itens descritos anteriormente nas alíneas “a” a “e”;</w:t>
      </w:r>
    </w:p>
    <w:p w:rsidR="00B46738" w:rsidRPr="003503EC" w:rsidRDefault="00B46738" w:rsidP="003503EC">
      <w:pPr>
        <w:pStyle w:val="PargrafodaLista"/>
        <w:numPr>
          <w:ilvl w:val="0"/>
          <w:numId w:val="5"/>
        </w:numPr>
        <w:jc w:val="both"/>
        <w:rPr>
          <w:sz w:val="24"/>
        </w:rPr>
      </w:pPr>
      <w:r w:rsidRPr="003503EC">
        <w:rPr>
          <w:sz w:val="24"/>
        </w:rPr>
        <w:t xml:space="preserve">Certidões e Declaração descrita anteriormente </w:t>
      </w:r>
      <w:proofErr w:type="gramStart"/>
      <w:r w:rsidRPr="003503EC">
        <w:rPr>
          <w:sz w:val="24"/>
        </w:rPr>
        <w:t>na alíneas</w:t>
      </w:r>
      <w:proofErr w:type="gramEnd"/>
      <w:r w:rsidRPr="003503EC">
        <w:rPr>
          <w:sz w:val="24"/>
        </w:rPr>
        <w:t xml:space="preserve"> “f” e “g”;</w:t>
      </w:r>
    </w:p>
    <w:p w:rsidR="00B46738" w:rsidRPr="003503EC" w:rsidRDefault="00B46738" w:rsidP="003503EC">
      <w:pPr>
        <w:pStyle w:val="PargrafodaLista"/>
        <w:numPr>
          <w:ilvl w:val="0"/>
          <w:numId w:val="5"/>
        </w:numPr>
        <w:jc w:val="both"/>
        <w:rPr>
          <w:sz w:val="24"/>
        </w:rPr>
      </w:pPr>
      <w:r w:rsidRPr="003503EC">
        <w:rPr>
          <w:sz w:val="24"/>
        </w:rPr>
        <w:t xml:space="preserve">Constar nome completo e respectivo cargo e mandato pretendido. </w:t>
      </w:r>
    </w:p>
    <w:p w:rsidR="00E63C9D" w:rsidRPr="003503EC" w:rsidRDefault="00E63C9D" w:rsidP="00E63C9D">
      <w:pPr>
        <w:ind w:left="360"/>
        <w:jc w:val="both"/>
        <w:rPr>
          <w:sz w:val="24"/>
        </w:rPr>
      </w:pPr>
      <w:r w:rsidRPr="003503EC">
        <w:rPr>
          <w:b/>
          <w:sz w:val="24"/>
        </w:rPr>
        <w:t xml:space="preserve">As inscrições encerrar-se-ão às </w:t>
      </w:r>
      <w:proofErr w:type="gramStart"/>
      <w:r w:rsidR="00F409D8" w:rsidRPr="003503EC">
        <w:rPr>
          <w:b/>
          <w:sz w:val="24"/>
        </w:rPr>
        <w:t>18</w:t>
      </w:r>
      <w:r w:rsidRPr="003503EC">
        <w:rPr>
          <w:b/>
          <w:sz w:val="24"/>
        </w:rPr>
        <w:t>:</w:t>
      </w:r>
      <w:r w:rsidR="00F409D8" w:rsidRPr="003503EC">
        <w:rPr>
          <w:b/>
          <w:sz w:val="24"/>
        </w:rPr>
        <w:t>0</w:t>
      </w:r>
      <w:r w:rsidRPr="003503EC">
        <w:rPr>
          <w:b/>
          <w:sz w:val="24"/>
        </w:rPr>
        <w:t>0</w:t>
      </w:r>
      <w:proofErr w:type="gramEnd"/>
      <w:r w:rsidRPr="003503EC">
        <w:rPr>
          <w:b/>
          <w:sz w:val="24"/>
        </w:rPr>
        <w:t>h do dia 05 de julho de 2019</w:t>
      </w:r>
      <w:r w:rsidRPr="003503EC">
        <w:rPr>
          <w:sz w:val="24"/>
        </w:rPr>
        <w:t xml:space="preserve">. Após o encerramento do prazo para inscrição dos candidatos, será afixado Edital em lugar </w:t>
      </w:r>
      <w:proofErr w:type="gramStart"/>
      <w:r w:rsidRPr="003503EC">
        <w:rPr>
          <w:sz w:val="24"/>
        </w:rPr>
        <w:t>visível na sede e Secionais do CRF-ES</w:t>
      </w:r>
      <w:proofErr w:type="gramEnd"/>
      <w:r w:rsidRPr="003503EC">
        <w:rPr>
          <w:sz w:val="24"/>
        </w:rPr>
        <w:t>, bem como no sítio eletrônico do Regional</w:t>
      </w:r>
      <w:r w:rsidR="00E477E7" w:rsidRPr="003503EC">
        <w:rPr>
          <w:sz w:val="24"/>
        </w:rPr>
        <w:t>, contando os nomes dos postulantes aos cargos, e da data de fixação deste Edital, caberá, no prazo de 03 (três) dias a impugnação das candida</w:t>
      </w:r>
      <w:r w:rsidR="00F409D8" w:rsidRPr="003503EC">
        <w:rPr>
          <w:sz w:val="24"/>
        </w:rPr>
        <w:t>turas por qualquer</w:t>
      </w:r>
      <w:r w:rsidR="00D8328A" w:rsidRPr="003503EC">
        <w:rPr>
          <w:sz w:val="24"/>
        </w:rPr>
        <w:t xml:space="preserve">  </w:t>
      </w:r>
      <w:r w:rsidR="00F409D8" w:rsidRPr="003503EC">
        <w:rPr>
          <w:sz w:val="24"/>
        </w:rPr>
        <w:t>farmacêutico</w:t>
      </w:r>
      <w:r w:rsidR="00E477E7" w:rsidRPr="003503EC">
        <w:rPr>
          <w:sz w:val="24"/>
        </w:rPr>
        <w:t xml:space="preserve">, nos moldes </w:t>
      </w:r>
      <w:r w:rsidR="002C52E1" w:rsidRPr="003503EC">
        <w:rPr>
          <w:sz w:val="24"/>
        </w:rPr>
        <w:t xml:space="preserve">previstos no artigo 27 da resolução nº 604/2014. </w:t>
      </w:r>
      <w:r w:rsidR="002C52E1" w:rsidRPr="003503EC">
        <w:rPr>
          <w:b/>
          <w:sz w:val="24"/>
        </w:rPr>
        <w:t xml:space="preserve">As eleições ocorrerão durante 48 (quarenta e oito) horas ininterruptas, a partir de </w:t>
      </w:r>
      <w:proofErr w:type="gramStart"/>
      <w:r w:rsidR="002C52E1" w:rsidRPr="003503EC">
        <w:rPr>
          <w:b/>
          <w:sz w:val="24"/>
        </w:rPr>
        <w:t>12:00</w:t>
      </w:r>
      <w:proofErr w:type="gramEnd"/>
      <w:r w:rsidR="002C52E1" w:rsidRPr="003503EC">
        <w:rPr>
          <w:b/>
          <w:sz w:val="24"/>
        </w:rPr>
        <w:t xml:space="preserve">h (meio dia), horário local, de 09 de outubro de 2019 às 12:00h (meio dia), </w:t>
      </w:r>
      <w:r w:rsidR="002C52E1" w:rsidRPr="003503EC">
        <w:rPr>
          <w:b/>
          <w:sz w:val="24"/>
        </w:rPr>
        <w:lastRenderedPageBreak/>
        <w:t>horário local, do dia 11 de outubro de 2019</w:t>
      </w:r>
      <w:r w:rsidR="00D8328A" w:rsidRPr="003503EC">
        <w:rPr>
          <w:sz w:val="24"/>
        </w:rPr>
        <w:t>, sendo o voto exercid</w:t>
      </w:r>
      <w:r w:rsidR="002C52E1" w:rsidRPr="003503EC">
        <w:rPr>
          <w:sz w:val="24"/>
        </w:rPr>
        <w:t xml:space="preserve">o exclusivamente pela rede mundial de computadores (internet), no endereço: </w:t>
      </w:r>
      <w:r w:rsidR="002C52E1" w:rsidRPr="003503EC">
        <w:rPr>
          <w:sz w:val="24"/>
          <w:u w:val="single"/>
        </w:rPr>
        <w:t>www.votafarmaceutico.org.br</w:t>
      </w:r>
      <w:r w:rsidR="002C52E1" w:rsidRPr="003503EC">
        <w:rPr>
          <w:sz w:val="24"/>
        </w:rPr>
        <w:t xml:space="preserve">, </w:t>
      </w:r>
      <w:r w:rsidR="000839F2" w:rsidRPr="003503EC">
        <w:rPr>
          <w:sz w:val="24"/>
        </w:rPr>
        <w:t>com instalação d</w:t>
      </w:r>
      <w:r w:rsidR="00CA53EF" w:rsidRPr="003503EC">
        <w:rPr>
          <w:sz w:val="24"/>
        </w:rPr>
        <w:t>e seção eleitoral na Sede do CRF-ES, na qual será disponibilizado, durante o seu horário de funcionamento, um computador para votação com acesso a internet</w:t>
      </w:r>
      <w:r w:rsidR="00CA53EF" w:rsidRPr="003503EC">
        <w:rPr>
          <w:b/>
          <w:sz w:val="24"/>
        </w:rPr>
        <w:t xml:space="preserve">. É obrigatório o voto do profissional inscrito </w:t>
      </w:r>
      <w:proofErr w:type="gramStart"/>
      <w:r w:rsidR="00CA53EF" w:rsidRPr="003503EC">
        <w:rPr>
          <w:b/>
          <w:sz w:val="24"/>
        </w:rPr>
        <w:t>sob pena</w:t>
      </w:r>
      <w:proofErr w:type="gramEnd"/>
      <w:r w:rsidR="00CA53EF" w:rsidRPr="003503EC">
        <w:rPr>
          <w:b/>
          <w:sz w:val="24"/>
        </w:rPr>
        <w:t xml:space="preserve"> de multa eleitoral</w:t>
      </w:r>
      <w:r w:rsidR="00CA53EF" w:rsidRPr="003503EC">
        <w:rPr>
          <w:sz w:val="24"/>
        </w:rPr>
        <w:t xml:space="preserve">, a ser apurada e cobrada em processo administrativo, nos termos previstos da lei Federal nº 3.820/60. O direito de votar será exercido pelo farmacêutico que, na data de fechamento do cadastro, estiver inscrito e adimplente junto ao CRF-ES. O Presidente do Conselho Federal de Farmácia expedirá as instruções complementares necessárias ao pleito eleitoral. </w:t>
      </w:r>
      <w:r w:rsidR="00BC4985" w:rsidRPr="003503EC">
        <w:rPr>
          <w:sz w:val="24"/>
        </w:rPr>
        <w:t xml:space="preserve"> Do </w:t>
      </w:r>
      <w:r w:rsidR="00B06C90" w:rsidRPr="003503EC">
        <w:rPr>
          <w:sz w:val="24"/>
        </w:rPr>
        <w:t>que para constar foi lavrado o presente edital. Publique – se no Setor de Atendimento, na página eletrônica do CRF-ES, em jornal de circulação com abrangência em todo o Estado e no Diário Oficial.</w:t>
      </w:r>
    </w:p>
    <w:p w:rsidR="00B06C90" w:rsidRPr="003503EC" w:rsidRDefault="00B06C90" w:rsidP="00E63C9D">
      <w:pPr>
        <w:ind w:left="360"/>
        <w:jc w:val="both"/>
        <w:rPr>
          <w:sz w:val="24"/>
        </w:rPr>
      </w:pPr>
    </w:p>
    <w:p w:rsidR="00B06C90" w:rsidRPr="003503EC" w:rsidRDefault="00B06C90" w:rsidP="00B06C90">
      <w:pPr>
        <w:ind w:left="360"/>
        <w:jc w:val="center"/>
        <w:rPr>
          <w:sz w:val="24"/>
        </w:rPr>
      </w:pPr>
      <w:r w:rsidRPr="003503EC">
        <w:rPr>
          <w:sz w:val="24"/>
        </w:rPr>
        <w:t xml:space="preserve">Vitória, </w:t>
      </w:r>
      <w:r w:rsidR="00F409D8" w:rsidRPr="003503EC">
        <w:rPr>
          <w:sz w:val="24"/>
        </w:rPr>
        <w:t>07</w:t>
      </w:r>
      <w:r w:rsidRPr="003503EC">
        <w:rPr>
          <w:sz w:val="24"/>
        </w:rPr>
        <w:t xml:space="preserve"> de Junho de 2019.</w:t>
      </w:r>
    </w:p>
    <w:p w:rsidR="00B06C90" w:rsidRPr="003503EC" w:rsidRDefault="00B06C90" w:rsidP="00B06C90">
      <w:pPr>
        <w:ind w:left="360"/>
        <w:jc w:val="center"/>
        <w:rPr>
          <w:sz w:val="24"/>
        </w:rPr>
      </w:pPr>
    </w:p>
    <w:p w:rsidR="00B06C90" w:rsidRPr="003503EC" w:rsidRDefault="00B06C90" w:rsidP="00B06C90">
      <w:pPr>
        <w:ind w:left="360"/>
        <w:jc w:val="center"/>
        <w:rPr>
          <w:sz w:val="24"/>
        </w:rPr>
      </w:pPr>
    </w:p>
    <w:p w:rsidR="00B06C90" w:rsidRPr="003503EC" w:rsidRDefault="00B06C90" w:rsidP="00B06C90">
      <w:pPr>
        <w:ind w:left="360"/>
        <w:jc w:val="center"/>
        <w:rPr>
          <w:sz w:val="24"/>
        </w:rPr>
      </w:pPr>
    </w:p>
    <w:p w:rsidR="00B06C90" w:rsidRPr="003503EC" w:rsidRDefault="00B06C90" w:rsidP="00B06C90">
      <w:pPr>
        <w:ind w:left="360"/>
        <w:jc w:val="center"/>
        <w:rPr>
          <w:sz w:val="24"/>
        </w:rPr>
      </w:pPr>
      <w:r w:rsidRPr="003503EC">
        <w:rPr>
          <w:sz w:val="24"/>
        </w:rPr>
        <w:t>Dr. Henrique Tadeu Marques</w:t>
      </w:r>
      <w:r w:rsidRPr="003503EC">
        <w:rPr>
          <w:sz w:val="24"/>
        </w:rPr>
        <w:br/>
        <w:t>Presidente da Comissão Eleitoral Regional</w:t>
      </w:r>
      <w:proofErr w:type="gramStart"/>
      <w:r w:rsidRPr="003503EC">
        <w:rPr>
          <w:sz w:val="24"/>
        </w:rPr>
        <w:t xml:space="preserve">  </w:t>
      </w:r>
      <w:proofErr w:type="gramEnd"/>
      <w:r w:rsidRPr="003503EC">
        <w:rPr>
          <w:sz w:val="24"/>
        </w:rPr>
        <w:t>- CER do CRF-Es</w:t>
      </w:r>
    </w:p>
    <w:p w:rsidR="00B06C90" w:rsidRPr="003503EC" w:rsidRDefault="00B06C90" w:rsidP="00B06C90">
      <w:pPr>
        <w:ind w:left="360"/>
        <w:jc w:val="center"/>
        <w:rPr>
          <w:sz w:val="24"/>
        </w:rPr>
      </w:pPr>
    </w:p>
    <w:sectPr w:rsidR="00B06C90" w:rsidRPr="003503EC" w:rsidSect="00826297">
      <w:headerReference w:type="even" r:id="rId9"/>
      <w:headerReference w:type="default" r:id="rId10"/>
      <w:footerReference w:type="default" r:id="rId11"/>
      <w:headerReference w:type="first" r:id="rId12"/>
      <w:type w:val="continuous"/>
      <w:pgSz w:w="11906" w:h="16838"/>
      <w:pgMar w:top="1417" w:right="170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ED" w:rsidRDefault="00E20BED" w:rsidP="008A7437">
      <w:pPr>
        <w:spacing w:after="0" w:line="240" w:lineRule="auto"/>
      </w:pPr>
      <w:r>
        <w:separator/>
      </w:r>
    </w:p>
  </w:endnote>
  <w:endnote w:type="continuationSeparator" w:id="0">
    <w:p w:rsidR="00E20BED" w:rsidRDefault="00E20BED" w:rsidP="008A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Pr="006A554A" w:rsidRDefault="006B2C93" w:rsidP="006A554A">
    <w:pPr>
      <w:ind w:right="260"/>
      <w:rPr>
        <w:color w:val="0F243E" w:themeColor="text2" w:themeShade="80"/>
        <w:sz w:val="26"/>
        <w:szCs w:val="26"/>
      </w:rPr>
    </w:pPr>
    <w:r>
      <w:rPr>
        <w:noProof/>
        <w:color w:val="1F497D" w:themeColor="text2"/>
        <w:sz w:val="26"/>
        <w:szCs w:val="26"/>
        <w:lang w:eastAsia="pt-BR"/>
      </w:rPr>
      <mc:AlternateContent>
        <mc:Choice Requires="wps">
          <w:drawing>
            <wp:anchor distT="0" distB="0" distL="114300" distR="114300" simplePos="0" relativeHeight="251662336" behindDoc="0" locked="0" layoutInCell="1" allowOverlap="1" wp14:anchorId="3AEEC767" wp14:editId="75649334">
              <wp:simplePos x="0" y="0"/>
              <mc:AlternateContent>
                <mc:Choice Requires="wp14">
                  <wp:positionH relativeFrom="page">
                    <wp14:pctPosHOffset>91000</wp14:pctPosHOffset>
                  </wp:positionH>
                </mc:Choice>
                <mc:Fallback>
                  <wp:positionH relativeFrom="page">
                    <wp:posOffset>6879590</wp:posOffset>
                  </wp:positionH>
                </mc:Fallback>
              </mc:AlternateContent>
              <wp:positionV relativeFrom="page">
                <wp:posOffset>10256520</wp:posOffset>
              </wp:positionV>
              <wp:extent cx="388620" cy="313055"/>
              <wp:effectExtent l="0" t="0" r="3175"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C93" w:rsidRPr="006B2C93" w:rsidRDefault="006B2C93">
                          <w:pPr>
                            <w:spacing w:after="0"/>
                            <w:jc w:val="center"/>
                            <w:rPr>
                              <w:b/>
                              <w:color w:val="A6A6A6" w:themeColor="background1" w:themeShade="A6"/>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26" type="#_x0000_t202" style="position:absolute;margin-left:0;margin-top:807.6pt;width:30.6pt;height:24.65pt;z-index:251662336;visibility:visible;mso-wrap-style:square;mso-width-percent:50;mso-height-percent:50;mso-left-percent:910;mso-wrap-distance-left:9pt;mso-wrap-distance-top:0;mso-wrap-distance-right:9pt;mso-wrap-distance-bottom:0;mso-position-horizontal-relative:page;mso-position-vertical:absolute;mso-position-vertical-relative:page;mso-width-percent:50;mso-height-percent:5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" fillcolor="white [3201]" stroked="f" strokeweight=".5pt">
              <v:textbox style="mso-fit-shape-to-text:t" inset="0,,0">
                <w:txbxContent>
                  <w:p w:rsidR="006B2C93" w:rsidRPr="006B2C93" w:rsidRDefault="006B2C93">
                    <w:pPr>
                      <w:spacing w:after="0"/>
                      <w:jc w:val="center"/>
                      <w:rPr>
                        <w:b/>
                        <w:color w:val="A6A6A6" w:themeColor="background1" w:themeShade="A6"/>
                        <w:sz w:val="26"/>
                        <w:szCs w:val="26"/>
                      </w:rPr>
                    </w:pPr>
                  </w:p>
                </w:txbxContent>
              </v:textbox>
              <w10:wrap anchorx="page" anchory="page"/>
            </v:shape>
          </w:pict>
        </mc:Fallback>
      </mc:AlternateContent>
    </w:r>
    <w:r w:rsidR="006A554A">
      <w:rPr>
        <w:noProof/>
        <w:color w:val="0F243E" w:themeColor="text2" w:themeShade="80"/>
        <w:sz w:val="26"/>
        <w:szCs w:val="26"/>
        <w:lang w:eastAsia="pt-BR"/>
      </w:rPr>
      <w:drawing>
        <wp:inline distT="0" distB="0" distL="0" distR="0" wp14:anchorId="2E703B76" wp14:editId="22A5E43A">
          <wp:extent cx="5400040" cy="330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RETRA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30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ED" w:rsidRDefault="00E20BED" w:rsidP="008A7437">
      <w:pPr>
        <w:spacing w:after="0" w:line="240" w:lineRule="auto"/>
      </w:pPr>
      <w:r>
        <w:separator/>
      </w:r>
    </w:p>
  </w:footnote>
  <w:footnote w:type="continuationSeparator" w:id="0">
    <w:p w:rsidR="00E20BED" w:rsidRDefault="00E20BED" w:rsidP="008A7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E20BE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6" o:spid="_x0000_s2050" type="#_x0000_t75" style="position:absolute;margin-left:0;margin-top:0;width:424.3pt;height:344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37" w:rsidRDefault="00E20BED" w:rsidP="006A554A">
    <w:pPr>
      <w:ind w:left="-709"/>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7" o:spid="_x0000_s2051" type="#_x0000_t75" style="position:absolute;left:0;text-align:left;margin-left:0;margin-top:0;width:424.3pt;height:344pt;z-index:-251656192;mso-position-horizontal:center;mso-position-horizontal-relative:margin;mso-position-vertical:center;mso-position-vertical-relative:margin" o:allowincell="f">
          <v:imagedata r:id="rId1" o:title="TIMBRE" gain="19661f" blacklevel="22938f"/>
          <w10:wrap anchorx="margin" anchory="margin"/>
        </v:shape>
      </w:pict>
    </w:r>
    <w:r w:rsidR="008A7437">
      <w:t xml:space="preserve">  </w:t>
    </w:r>
    <w:r w:rsidR="006A554A">
      <w:rPr>
        <w:noProof/>
        <w:lang w:eastAsia="pt-BR"/>
      </w:rPr>
      <w:drawing>
        <wp:inline distT="0" distB="0" distL="0" distR="0" wp14:anchorId="48E507EE" wp14:editId="156E1380">
          <wp:extent cx="6255283" cy="561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RETRA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54548" cy="56190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E20BE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5" o:spid="_x0000_s2049" type="#_x0000_t75" style="position:absolute;margin-left:0;margin-top:0;width:424.3pt;height:344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6FA"/>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1">
    <w:nsid w:val="0449077E"/>
    <w:multiLevelType w:val="hybridMultilevel"/>
    <w:tmpl w:val="F4060E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816F52"/>
    <w:multiLevelType w:val="hybridMultilevel"/>
    <w:tmpl w:val="CC6CF81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2CF315E"/>
    <w:multiLevelType w:val="hybridMultilevel"/>
    <w:tmpl w:val="35A8BD62"/>
    <w:lvl w:ilvl="0" w:tplc="215E9986">
      <w:start w:val="1"/>
      <w:numFmt w:val="upp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D82529"/>
    <w:multiLevelType w:val="hybridMultilevel"/>
    <w:tmpl w:val="7FA0A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37"/>
    <w:rsid w:val="000012DB"/>
    <w:rsid w:val="0001415C"/>
    <w:rsid w:val="0001442B"/>
    <w:rsid w:val="00015E63"/>
    <w:rsid w:val="000304D7"/>
    <w:rsid w:val="00032E84"/>
    <w:rsid w:val="000350A1"/>
    <w:rsid w:val="000506F4"/>
    <w:rsid w:val="00081A56"/>
    <w:rsid w:val="000839F2"/>
    <w:rsid w:val="000D4EDE"/>
    <w:rsid w:val="000F4731"/>
    <w:rsid w:val="000F5530"/>
    <w:rsid w:val="001042F3"/>
    <w:rsid w:val="001044DB"/>
    <w:rsid w:val="00110397"/>
    <w:rsid w:val="001252E7"/>
    <w:rsid w:val="001252EA"/>
    <w:rsid w:val="00134E9F"/>
    <w:rsid w:val="00151A50"/>
    <w:rsid w:val="00164252"/>
    <w:rsid w:val="001839CA"/>
    <w:rsid w:val="001A10BA"/>
    <w:rsid w:val="001B5C15"/>
    <w:rsid w:val="001C6BF9"/>
    <w:rsid w:val="001E459E"/>
    <w:rsid w:val="001F43C4"/>
    <w:rsid w:val="00205DD9"/>
    <w:rsid w:val="002166CA"/>
    <w:rsid w:val="00223475"/>
    <w:rsid w:val="002362EC"/>
    <w:rsid w:val="00242CBB"/>
    <w:rsid w:val="00243B40"/>
    <w:rsid w:val="00270F81"/>
    <w:rsid w:val="00284EEA"/>
    <w:rsid w:val="00297373"/>
    <w:rsid w:val="002B0AA1"/>
    <w:rsid w:val="002B3A82"/>
    <w:rsid w:val="002B7D7C"/>
    <w:rsid w:val="002C52E1"/>
    <w:rsid w:val="002D0A4C"/>
    <w:rsid w:val="002D7D25"/>
    <w:rsid w:val="00314EB8"/>
    <w:rsid w:val="00340551"/>
    <w:rsid w:val="00340C35"/>
    <w:rsid w:val="003503EC"/>
    <w:rsid w:val="003504FF"/>
    <w:rsid w:val="00353B65"/>
    <w:rsid w:val="003567A7"/>
    <w:rsid w:val="0037262F"/>
    <w:rsid w:val="00384BE2"/>
    <w:rsid w:val="0038564C"/>
    <w:rsid w:val="003A1479"/>
    <w:rsid w:val="003B7BE4"/>
    <w:rsid w:val="003C6A95"/>
    <w:rsid w:val="00406AA4"/>
    <w:rsid w:val="00411D2D"/>
    <w:rsid w:val="0041475E"/>
    <w:rsid w:val="00417649"/>
    <w:rsid w:val="00430D7F"/>
    <w:rsid w:val="004416A3"/>
    <w:rsid w:val="004A7910"/>
    <w:rsid w:val="004B2C8A"/>
    <w:rsid w:val="004F2421"/>
    <w:rsid w:val="0050020D"/>
    <w:rsid w:val="00500DFD"/>
    <w:rsid w:val="0052177A"/>
    <w:rsid w:val="00530109"/>
    <w:rsid w:val="00542BAB"/>
    <w:rsid w:val="005655C7"/>
    <w:rsid w:val="00590049"/>
    <w:rsid w:val="005D1698"/>
    <w:rsid w:val="005D665E"/>
    <w:rsid w:val="00615386"/>
    <w:rsid w:val="00643D94"/>
    <w:rsid w:val="00667C2F"/>
    <w:rsid w:val="006A1AA9"/>
    <w:rsid w:val="006A554A"/>
    <w:rsid w:val="006B1F3E"/>
    <w:rsid w:val="006B2C93"/>
    <w:rsid w:val="006E0626"/>
    <w:rsid w:val="006F3C87"/>
    <w:rsid w:val="00734CD1"/>
    <w:rsid w:val="00737805"/>
    <w:rsid w:val="00740BCB"/>
    <w:rsid w:val="00751A8D"/>
    <w:rsid w:val="00796E29"/>
    <w:rsid w:val="007A5B1F"/>
    <w:rsid w:val="007B02B1"/>
    <w:rsid w:val="007B70D7"/>
    <w:rsid w:val="007D052C"/>
    <w:rsid w:val="007E0135"/>
    <w:rsid w:val="008230BF"/>
    <w:rsid w:val="00826297"/>
    <w:rsid w:val="00830EB7"/>
    <w:rsid w:val="00833AB2"/>
    <w:rsid w:val="00850E1D"/>
    <w:rsid w:val="00863E21"/>
    <w:rsid w:val="0086732E"/>
    <w:rsid w:val="008A0D94"/>
    <w:rsid w:val="008A7437"/>
    <w:rsid w:val="008C4402"/>
    <w:rsid w:val="009568B1"/>
    <w:rsid w:val="009638BC"/>
    <w:rsid w:val="009651E4"/>
    <w:rsid w:val="0098519B"/>
    <w:rsid w:val="0099297C"/>
    <w:rsid w:val="009A1AF4"/>
    <w:rsid w:val="009A222B"/>
    <w:rsid w:val="009A5DCC"/>
    <w:rsid w:val="00A07DA4"/>
    <w:rsid w:val="00A201C0"/>
    <w:rsid w:val="00A45185"/>
    <w:rsid w:val="00A60021"/>
    <w:rsid w:val="00A6357A"/>
    <w:rsid w:val="00A729BB"/>
    <w:rsid w:val="00A72C10"/>
    <w:rsid w:val="00A9137D"/>
    <w:rsid w:val="00A976C4"/>
    <w:rsid w:val="00A97AB1"/>
    <w:rsid w:val="00AA3B88"/>
    <w:rsid w:val="00AB2C83"/>
    <w:rsid w:val="00AE38C0"/>
    <w:rsid w:val="00AE7A3D"/>
    <w:rsid w:val="00AF6118"/>
    <w:rsid w:val="00B0523E"/>
    <w:rsid w:val="00B05C54"/>
    <w:rsid w:val="00B06C90"/>
    <w:rsid w:val="00B0753A"/>
    <w:rsid w:val="00B27CAD"/>
    <w:rsid w:val="00B30245"/>
    <w:rsid w:val="00B35EB2"/>
    <w:rsid w:val="00B40E8C"/>
    <w:rsid w:val="00B46738"/>
    <w:rsid w:val="00B50865"/>
    <w:rsid w:val="00B85AA3"/>
    <w:rsid w:val="00B8656E"/>
    <w:rsid w:val="00BA0C50"/>
    <w:rsid w:val="00BA4D2E"/>
    <w:rsid w:val="00BC4985"/>
    <w:rsid w:val="00BD3B6B"/>
    <w:rsid w:val="00BE4AC1"/>
    <w:rsid w:val="00BF14EA"/>
    <w:rsid w:val="00C0277A"/>
    <w:rsid w:val="00C15638"/>
    <w:rsid w:val="00C16302"/>
    <w:rsid w:val="00C3128C"/>
    <w:rsid w:val="00C32A28"/>
    <w:rsid w:val="00C570B6"/>
    <w:rsid w:val="00CA53EF"/>
    <w:rsid w:val="00CB46BB"/>
    <w:rsid w:val="00D01913"/>
    <w:rsid w:val="00D019C3"/>
    <w:rsid w:val="00D16A96"/>
    <w:rsid w:val="00D221CF"/>
    <w:rsid w:val="00D24F4C"/>
    <w:rsid w:val="00D8328A"/>
    <w:rsid w:val="00DB38E3"/>
    <w:rsid w:val="00DB684A"/>
    <w:rsid w:val="00DC2E08"/>
    <w:rsid w:val="00DF62B7"/>
    <w:rsid w:val="00E02274"/>
    <w:rsid w:val="00E150EA"/>
    <w:rsid w:val="00E20BED"/>
    <w:rsid w:val="00E37C3F"/>
    <w:rsid w:val="00E418E9"/>
    <w:rsid w:val="00E477E7"/>
    <w:rsid w:val="00E63C9D"/>
    <w:rsid w:val="00E8021F"/>
    <w:rsid w:val="00E80AF4"/>
    <w:rsid w:val="00E85DC0"/>
    <w:rsid w:val="00EC595C"/>
    <w:rsid w:val="00ED13BB"/>
    <w:rsid w:val="00EE3870"/>
    <w:rsid w:val="00EE43EB"/>
    <w:rsid w:val="00EF1165"/>
    <w:rsid w:val="00F132AD"/>
    <w:rsid w:val="00F409D8"/>
    <w:rsid w:val="00F43329"/>
    <w:rsid w:val="00F84FA5"/>
    <w:rsid w:val="00FA5353"/>
    <w:rsid w:val="00FA75BC"/>
    <w:rsid w:val="00FC44F9"/>
    <w:rsid w:val="00FD047A"/>
    <w:rsid w:val="00FD5B05"/>
    <w:rsid w:val="00FE5717"/>
    <w:rsid w:val="00FF7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9638BC"/>
    <w:pPr>
      <w:keepNext/>
      <w:spacing w:after="0" w:line="240" w:lineRule="auto"/>
      <w:jc w:val="center"/>
      <w:outlineLvl w:val="0"/>
    </w:pPr>
    <w:rPr>
      <w:rFonts w:ascii="Times New Roman" w:eastAsia="Times New Roman" w:hAnsi="Times New Roman"/>
      <w:b/>
      <w:color w:val="008080"/>
      <w:sz w:val="40"/>
      <w:szCs w:val="20"/>
      <w:lang w:eastAsia="pt-BR"/>
    </w:rPr>
  </w:style>
  <w:style w:type="paragraph" w:styleId="Ttulo2">
    <w:name w:val="heading 2"/>
    <w:basedOn w:val="Normal"/>
    <w:next w:val="Normal"/>
    <w:link w:val="Ttulo2Char"/>
    <w:uiPriority w:val="9"/>
    <w:semiHidden/>
    <w:unhideWhenUsed/>
    <w:qFormat/>
    <w:rsid w:val="00F43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C2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character" w:customStyle="1" w:styleId="Ttulo1Char">
    <w:name w:val="Título 1 Char"/>
    <w:basedOn w:val="Fontepargpadro"/>
    <w:link w:val="Ttulo1"/>
    <w:rsid w:val="009638BC"/>
    <w:rPr>
      <w:rFonts w:ascii="Times New Roman" w:eastAsia="Times New Roman" w:hAnsi="Times New Roman" w:cs="Times New Roman"/>
      <w:b/>
      <w:color w:val="008080"/>
      <w:sz w:val="40"/>
      <w:szCs w:val="20"/>
      <w:lang w:eastAsia="pt-BR"/>
    </w:rPr>
  </w:style>
  <w:style w:type="paragraph" w:styleId="Corpodetexto">
    <w:name w:val="Body Text"/>
    <w:basedOn w:val="Normal"/>
    <w:link w:val="CorpodetextoChar"/>
    <w:rsid w:val="009638BC"/>
    <w:pPr>
      <w:spacing w:after="0" w:line="240" w:lineRule="auto"/>
      <w:jc w:val="center"/>
    </w:pPr>
    <w:rPr>
      <w:rFonts w:ascii="Times New Roman" w:eastAsia="Times New Roman" w:hAnsi="Times New Roman"/>
      <w:b/>
      <w:color w:val="008000"/>
      <w:sz w:val="28"/>
      <w:szCs w:val="20"/>
      <w:lang w:eastAsia="pt-BR"/>
    </w:rPr>
  </w:style>
  <w:style w:type="character" w:customStyle="1" w:styleId="CorpodetextoChar">
    <w:name w:val="Corpo de texto Char"/>
    <w:basedOn w:val="Fontepargpadro"/>
    <w:link w:val="Corpodetexto"/>
    <w:rsid w:val="009638BC"/>
    <w:rPr>
      <w:rFonts w:ascii="Times New Roman" w:eastAsia="Times New Roman" w:hAnsi="Times New Roman" w:cs="Times New Roman"/>
      <w:b/>
      <w:color w:val="008000"/>
      <w:sz w:val="28"/>
      <w:szCs w:val="20"/>
      <w:lang w:eastAsia="pt-BR"/>
    </w:rPr>
  </w:style>
  <w:style w:type="character" w:customStyle="1" w:styleId="apple-converted-space">
    <w:name w:val="apple-converted-space"/>
    <w:basedOn w:val="Fontepargpadro"/>
    <w:rsid w:val="00826297"/>
  </w:style>
  <w:style w:type="character" w:styleId="Hyperlink">
    <w:name w:val="Hyperlink"/>
    <w:unhideWhenUsed/>
    <w:rsid w:val="00826297"/>
    <w:rPr>
      <w:color w:val="0000FF"/>
      <w:u w:val="single"/>
    </w:rPr>
  </w:style>
  <w:style w:type="character" w:customStyle="1" w:styleId="Ttulo2Char">
    <w:name w:val="Título 2 Char"/>
    <w:basedOn w:val="Fontepargpadro"/>
    <w:link w:val="Ttulo2"/>
    <w:uiPriority w:val="9"/>
    <w:semiHidden/>
    <w:rsid w:val="00F43329"/>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F43329"/>
    <w:pPr>
      <w:spacing w:after="0" w:line="240" w:lineRule="auto"/>
    </w:pPr>
  </w:style>
  <w:style w:type="paragraph" w:styleId="PargrafodaLista">
    <w:name w:val="List Paragraph"/>
    <w:basedOn w:val="Normal"/>
    <w:uiPriority w:val="34"/>
    <w:qFormat/>
    <w:rsid w:val="00F43329"/>
    <w:pPr>
      <w:ind w:left="720"/>
      <w:contextualSpacing/>
    </w:pPr>
  </w:style>
  <w:style w:type="paragraph" w:styleId="NormalWeb">
    <w:name w:val="Normal (Web)"/>
    <w:basedOn w:val="Normal"/>
    <w:uiPriority w:val="99"/>
    <w:semiHidden/>
    <w:unhideWhenUsed/>
    <w:rsid w:val="00F43329"/>
    <w:pPr>
      <w:spacing w:before="100" w:beforeAutospacing="1" w:after="100" w:afterAutospacing="1" w:line="240" w:lineRule="auto"/>
    </w:pPr>
    <w:rPr>
      <w:rFonts w:ascii="Verdana" w:eastAsia="Times New Roman" w:hAnsi="Verdana"/>
      <w:color w:val="000000"/>
      <w:sz w:val="20"/>
      <w:szCs w:val="20"/>
      <w:lang w:eastAsia="pt-BR"/>
    </w:rPr>
  </w:style>
  <w:style w:type="table" w:styleId="Tabelacomgrade">
    <w:name w:val="Table Grid"/>
    <w:basedOn w:val="Tabelanormal"/>
    <w:uiPriority w:val="59"/>
    <w:rsid w:val="00F4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40551"/>
    <w:pPr>
      <w:spacing w:after="120" w:line="480" w:lineRule="auto"/>
    </w:pPr>
  </w:style>
  <w:style w:type="character" w:customStyle="1" w:styleId="Corpodetexto2Char">
    <w:name w:val="Corpo de texto 2 Char"/>
    <w:basedOn w:val="Fontepargpadro"/>
    <w:link w:val="Corpodetexto2"/>
    <w:uiPriority w:val="99"/>
    <w:semiHidden/>
    <w:rsid w:val="00340551"/>
    <w:rPr>
      <w:rFonts w:ascii="Calibri" w:eastAsia="Calibri" w:hAnsi="Calibri" w:cs="Times New Roman"/>
    </w:rPr>
  </w:style>
  <w:style w:type="paragraph" w:styleId="Corpodetexto3">
    <w:name w:val="Body Text 3"/>
    <w:basedOn w:val="Normal"/>
    <w:link w:val="Corpodetexto3Char"/>
    <w:uiPriority w:val="99"/>
    <w:unhideWhenUsed/>
    <w:rsid w:val="00340551"/>
    <w:pPr>
      <w:spacing w:after="120"/>
    </w:pPr>
    <w:rPr>
      <w:sz w:val="16"/>
      <w:szCs w:val="16"/>
    </w:rPr>
  </w:style>
  <w:style w:type="character" w:customStyle="1" w:styleId="Corpodetexto3Char">
    <w:name w:val="Corpo de texto 3 Char"/>
    <w:basedOn w:val="Fontepargpadro"/>
    <w:link w:val="Corpodetexto3"/>
    <w:uiPriority w:val="99"/>
    <w:rsid w:val="00340551"/>
    <w:rPr>
      <w:rFonts w:ascii="Calibri" w:eastAsia="Calibri" w:hAnsi="Calibri" w:cs="Times New Roman"/>
      <w:sz w:val="16"/>
      <w:szCs w:val="16"/>
    </w:rPr>
  </w:style>
  <w:style w:type="character" w:customStyle="1" w:styleId="ng-binding">
    <w:name w:val="ng-binding"/>
    <w:basedOn w:val="Fontepargpadro"/>
    <w:rsid w:val="00417649"/>
  </w:style>
  <w:style w:type="character" w:customStyle="1" w:styleId="Ttulo3Char">
    <w:name w:val="Título 3 Char"/>
    <w:basedOn w:val="Fontepargpadro"/>
    <w:link w:val="Ttulo3"/>
    <w:uiPriority w:val="9"/>
    <w:semiHidden/>
    <w:rsid w:val="00DC2E0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9638BC"/>
    <w:pPr>
      <w:keepNext/>
      <w:spacing w:after="0" w:line="240" w:lineRule="auto"/>
      <w:jc w:val="center"/>
      <w:outlineLvl w:val="0"/>
    </w:pPr>
    <w:rPr>
      <w:rFonts w:ascii="Times New Roman" w:eastAsia="Times New Roman" w:hAnsi="Times New Roman"/>
      <w:b/>
      <w:color w:val="008080"/>
      <w:sz w:val="40"/>
      <w:szCs w:val="20"/>
      <w:lang w:eastAsia="pt-BR"/>
    </w:rPr>
  </w:style>
  <w:style w:type="paragraph" w:styleId="Ttulo2">
    <w:name w:val="heading 2"/>
    <w:basedOn w:val="Normal"/>
    <w:next w:val="Normal"/>
    <w:link w:val="Ttulo2Char"/>
    <w:uiPriority w:val="9"/>
    <w:semiHidden/>
    <w:unhideWhenUsed/>
    <w:qFormat/>
    <w:rsid w:val="00F43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C2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character" w:customStyle="1" w:styleId="Ttulo1Char">
    <w:name w:val="Título 1 Char"/>
    <w:basedOn w:val="Fontepargpadro"/>
    <w:link w:val="Ttulo1"/>
    <w:rsid w:val="009638BC"/>
    <w:rPr>
      <w:rFonts w:ascii="Times New Roman" w:eastAsia="Times New Roman" w:hAnsi="Times New Roman" w:cs="Times New Roman"/>
      <w:b/>
      <w:color w:val="008080"/>
      <w:sz w:val="40"/>
      <w:szCs w:val="20"/>
      <w:lang w:eastAsia="pt-BR"/>
    </w:rPr>
  </w:style>
  <w:style w:type="paragraph" w:styleId="Corpodetexto">
    <w:name w:val="Body Text"/>
    <w:basedOn w:val="Normal"/>
    <w:link w:val="CorpodetextoChar"/>
    <w:rsid w:val="009638BC"/>
    <w:pPr>
      <w:spacing w:after="0" w:line="240" w:lineRule="auto"/>
      <w:jc w:val="center"/>
    </w:pPr>
    <w:rPr>
      <w:rFonts w:ascii="Times New Roman" w:eastAsia="Times New Roman" w:hAnsi="Times New Roman"/>
      <w:b/>
      <w:color w:val="008000"/>
      <w:sz w:val="28"/>
      <w:szCs w:val="20"/>
      <w:lang w:eastAsia="pt-BR"/>
    </w:rPr>
  </w:style>
  <w:style w:type="character" w:customStyle="1" w:styleId="CorpodetextoChar">
    <w:name w:val="Corpo de texto Char"/>
    <w:basedOn w:val="Fontepargpadro"/>
    <w:link w:val="Corpodetexto"/>
    <w:rsid w:val="009638BC"/>
    <w:rPr>
      <w:rFonts w:ascii="Times New Roman" w:eastAsia="Times New Roman" w:hAnsi="Times New Roman" w:cs="Times New Roman"/>
      <w:b/>
      <w:color w:val="008000"/>
      <w:sz w:val="28"/>
      <w:szCs w:val="20"/>
      <w:lang w:eastAsia="pt-BR"/>
    </w:rPr>
  </w:style>
  <w:style w:type="character" w:customStyle="1" w:styleId="apple-converted-space">
    <w:name w:val="apple-converted-space"/>
    <w:basedOn w:val="Fontepargpadro"/>
    <w:rsid w:val="00826297"/>
  </w:style>
  <w:style w:type="character" w:styleId="Hyperlink">
    <w:name w:val="Hyperlink"/>
    <w:unhideWhenUsed/>
    <w:rsid w:val="00826297"/>
    <w:rPr>
      <w:color w:val="0000FF"/>
      <w:u w:val="single"/>
    </w:rPr>
  </w:style>
  <w:style w:type="character" w:customStyle="1" w:styleId="Ttulo2Char">
    <w:name w:val="Título 2 Char"/>
    <w:basedOn w:val="Fontepargpadro"/>
    <w:link w:val="Ttulo2"/>
    <w:uiPriority w:val="9"/>
    <w:semiHidden/>
    <w:rsid w:val="00F43329"/>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F43329"/>
    <w:pPr>
      <w:spacing w:after="0" w:line="240" w:lineRule="auto"/>
    </w:pPr>
  </w:style>
  <w:style w:type="paragraph" w:styleId="PargrafodaLista">
    <w:name w:val="List Paragraph"/>
    <w:basedOn w:val="Normal"/>
    <w:uiPriority w:val="34"/>
    <w:qFormat/>
    <w:rsid w:val="00F43329"/>
    <w:pPr>
      <w:ind w:left="720"/>
      <w:contextualSpacing/>
    </w:pPr>
  </w:style>
  <w:style w:type="paragraph" w:styleId="NormalWeb">
    <w:name w:val="Normal (Web)"/>
    <w:basedOn w:val="Normal"/>
    <w:uiPriority w:val="99"/>
    <w:semiHidden/>
    <w:unhideWhenUsed/>
    <w:rsid w:val="00F43329"/>
    <w:pPr>
      <w:spacing w:before="100" w:beforeAutospacing="1" w:after="100" w:afterAutospacing="1" w:line="240" w:lineRule="auto"/>
    </w:pPr>
    <w:rPr>
      <w:rFonts w:ascii="Verdana" w:eastAsia="Times New Roman" w:hAnsi="Verdana"/>
      <w:color w:val="000000"/>
      <w:sz w:val="20"/>
      <w:szCs w:val="20"/>
      <w:lang w:eastAsia="pt-BR"/>
    </w:rPr>
  </w:style>
  <w:style w:type="table" w:styleId="Tabelacomgrade">
    <w:name w:val="Table Grid"/>
    <w:basedOn w:val="Tabelanormal"/>
    <w:uiPriority w:val="59"/>
    <w:rsid w:val="00F4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40551"/>
    <w:pPr>
      <w:spacing w:after="120" w:line="480" w:lineRule="auto"/>
    </w:pPr>
  </w:style>
  <w:style w:type="character" w:customStyle="1" w:styleId="Corpodetexto2Char">
    <w:name w:val="Corpo de texto 2 Char"/>
    <w:basedOn w:val="Fontepargpadro"/>
    <w:link w:val="Corpodetexto2"/>
    <w:uiPriority w:val="99"/>
    <w:semiHidden/>
    <w:rsid w:val="00340551"/>
    <w:rPr>
      <w:rFonts w:ascii="Calibri" w:eastAsia="Calibri" w:hAnsi="Calibri" w:cs="Times New Roman"/>
    </w:rPr>
  </w:style>
  <w:style w:type="paragraph" w:styleId="Corpodetexto3">
    <w:name w:val="Body Text 3"/>
    <w:basedOn w:val="Normal"/>
    <w:link w:val="Corpodetexto3Char"/>
    <w:uiPriority w:val="99"/>
    <w:unhideWhenUsed/>
    <w:rsid w:val="00340551"/>
    <w:pPr>
      <w:spacing w:after="120"/>
    </w:pPr>
    <w:rPr>
      <w:sz w:val="16"/>
      <w:szCs w:val="16"/>
    </w:rPr>
  </w:style>
  <w:style w:type="character" w:customStyle="1" w:styleId="Corpodetexto3Char">
    <w:name w:val="Corpo de texto 3 Char"/>
    <w:basedOn w:val="Fontepargpadro"/>
    <w:link w:val="Corpodetexto3"/>
    <w:uiPriority w:val="99"/>
    <w:rsid w:val="00340551"/>
    <w:rPr>
      <w:rFonts w:ascii="Calibri" w:eastAsia="Calibri" w:hAnsi="Calibri" w:cs="Times New Roman"/>
      <w:sz w:val="16"/>
      <w:szCs w:val="16"/>
    </w:rPr>
  </w:style>
  <w:style w:type="character" w:customStyle="1" w:styleId="ng-binding">
    <w:name w:val="ng-binding"/>
    <w:basedOn w:val="Fontepargpadro"/>
    <w:rsid w:val="00417649"/>
  </w:style>
  <w:style w:type="character" w:customStyle="1" w:styleId="Ttulo3Char">
    <w:name w:val="Título 3 Char"/>
    <w:basedOn w:val="Fontepargpadro"/>
    <w:link w:val="Ttulo3"/>
    <w:uiPriority w:val="9"/>
    <w:semiHidden/>
    <w:rsid w:val="00DC2E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3273">
      <w:bodyDiv w:val="1"/>
      <w:marLeft w:val="0"/>
      <w:marRight w:val="0"/>
      <w:marTop w:val="0"/>
      <w:marBottom w:val="0"/>
      <w:divBdr>
        <w:top w:val="none" w:sz="0" w:space="0" w:color="auto"/>
        <w:left w:val="none" w:sz="0" w:space="0" w:color="auto"/>
        <w:bottom w:val="none" w:sz="0" w:space="0" w:color="auto"/>
        <w:right w:val="none" w:sz="0" w:space="0" w:color="auto"/>
      </w:divBdr>
    </w:div>
    <w:div w:id="220823222">
      <w:bodyDiv w:val="1"/>
      <w:marLeft w:val="0"/>
      <w:marRight w:val="0"/>
      <w:marTop w:val="0"/>
      <w:marBottom w:val="0"/>
      <w:divBdr>
        <w:top w:val="none" w:sz="0" w:space="0" w:color="auto"/>
        <w:left w:val="none" w:sz="0" w:space="0" w:color="auto"/>
        <w:bottom w:val="none" w:sz="0" w:space="0" w:color="auto"/>
        <w:right w:val="none" w:sz="0" w:space="0" w:color="auto"/>
      </w:divBdr>
    </w:div>
    <w:div w:id="307902866">
      <w:bodyDiv w:val="1"/>
      <w:marLeft w:val="0"/>
      <w:marRight w:val="0"/>
      <w:marTop w:val="0"/>
      <w:marBottom w:val="0"/>
      <w:divBdr>
        <w:top w:val="none" w:sz="0" w:space="0" w:color="auto"/>
        <w:left w:val="none" w:sz="0" w:space="0" w:color="auto"/>
        <w:bottom w:val="none" w:sz="0" w:space="0" w:color="auto"/>
        <w:right w:val="none" w:sz="0" w:space="0" w:color="auto"/>
      </w:divBdr>
    </w:div>
    <w:div w:id="603809182">
      <w:bodyDiv w:val="1"/>
      <w:marLeft w:val="0"/>
      <w:marRight w:val="0"/>
      <w:marTop w:val="0"/>
      <w:marBottom w:val="0"/>
      <w:divBdr>
        <w:top w:val="none" w:sz="0" w:space="0" w:color="auto"/>
        <w:left w:val="none" w:sz="0" w:space="0" w:color="auto"/>
        <w:bottom w:val="none" w:sz="0" w:space="0" w:color="auto"/>
        <w:right w:val="none" w:sz="0" w:space="0" w:color="auto"/>
      </w:divBdr>
    </w:div>
    <w:div w:id="779181371">
      <w:bodyDiv w:val="1"/>
      <w:marLeft w:val="0"/>
      <w:marRight w:val="0"/>
      <w:marTop w:val="0"/>
      <w:marBottom w:val="0"/>
      <w:divBdr>
        <w:top w:val="none" w:sz="0" w:space="0" w:color="auto"/>
        <w:left w:val="none" w:sz="0" w:space="0" w:color="auto"/>
        <w:bottom w:val="none" w:sz="0" w:space="0" w:color="auto"/>
        <w:right w:val="none" w:sz="0" w:space="0" w:color="auto"/>
      </w:divBdr>
    </w:div>
    <w:div w:id="929385641">
      <w:bodyDiv w:val="1"/>
      <w:marLeft w:val="0"/>
      <w:marRight w:val="0"/>
      <w:marTop w:val="0"/>
      <w:marBottom w:val="0"/>
      <w:divBdr>
        <w:top w:val="none" w:sz="0" w:space="0" w:color="auto"/>
        <w:left w:val="none" w:sz="0" w:space="0" w:color="auto"/>
        <w:bottom w:val="none" w:sz="0" w:space="0" w:color="auto"/>
        <w:right w:val="none" w:sz="0" w:space="0" w:color="auto"/>
      </w:divBdr>
    </w:div>
    <w:div w:id="1136945801">
      <w:bodyDiv w:val="1"/>
      <w:marLeft w:val="0"/>
      <w:marRight w:val="0"/>
      <w:marTop w:val="0"/>
      <w:marBottom w:val="0"/>
      <w:divBdr>
        <w:top w:val="none" w:sz="0" w:space="0" w:color="auto"/>
        <w:left w:val="none" w:sz="0" w:space="0" w:color="auto"/>
        <w:bottom w:val="none" w:sz="0" w:space="0" w:color="auto"/>
        <w:right w:val="none" w:sz="0" w:space="0" w:color="auto"/>
      </w:divBdr>
    </w:div>
    <w:div w:id="1147357222">
      <w:bodyDiv w:val="1"/>
      <w:marLeft w:val="0"/>
      <w:marRight w:val="0"/>
      <w:marTop w:val="0"/>
      <w:marBottom w:val="0"/>
      <w:divBdr>
        <w:top w:val="none" w:sz="0" w:space="0" w:color="auto"/>
        <w:left w:val="none" w:sz="0" w:space="0" w:color="auto"/>
        <w:bottom w:val="none" w:sz="0" w:space="0" w:color="auto"/>
        <w:right w:val="none" w:sz="0" w:space="0" w:color="auto"/>
      </w:divBdr>
    </w:div>
    <w:div w:id="1242789643">
      <w:bodyDiv w:val="1"/>
      <w:marLeft w:val="0"/>
      <w:marRight w:val="0"/>
      <w:marTop w:val="0"/>
      <w:marBottom w:val="0"/>
      <w:divBdr>
        <w:top w:val="none" w:sz="0" w:space="0" w:color="auto"/>
        <w:left w:val="none" w:sz="0" w:space="0" w:color="auto"/>
        <w:bottom w:val="none" w:sz="0" w:space="0" w:color="auto"/>
        <w:right w:val="none" w:sz="0" w:space="0" w:color="auto"/>
      </w:divBdr>
    </w:div>
    <w:div w:id="1329939654">
      <w:bodyDiv w:val="1"/>
      <w:marLeft w:val="0"/>
      <w:marRight w:val="0"/>
      <w:marTop w:val="0"/>
      <w:marBottom w:val="0"/>
      <w:divBdr>
        <w:top w:val="none" w:sz="0" w:space="0" w:color="auto"/>
        <w:left w:val="none" w:sz="0" w:space="0" w:color="auto"/>
        <w:bottom w:val="none" w:sz="0" w:space="0" w:color="auto"/>
        <w:right w:val="none" w:sz="0" w:space="0" w:color="auto"/>
      </w:divBdr>
    </w:div>
    <w:div w:id="1853759278">
      <w:bodyDiv w:val="1"/>
      <w:marLeft w:val="0"/>
      <w:marRight w:val="0"/>
      <w:marTop w:val="0"/>
      <w:marBottom w:val="0"/>
      <w:divBdr>
        <w:top w:val="none" w:sz="0" w:space="0" w:color="auto"/>
        <w:left w:val="none" w:sz="0" w:space="0" w:color="auto"/>
        <w:bottom w:val="none" w:sz="0" w:space="0" w:color="auto"/>
        <w:right w:val="none" w:sz="0" w:space="0" w:color="auto"/>
      </w:divBdr>
    </w:div>
    <w:div w:id="1872068598">
      <w:bodyDiv w:val="1"/>
      <w:marLeft w:val="0"/>
      <w:marRight w:val="0"/>
      <w:marTop w:val="0"/>
      <w:marBottom w:val="0"/>
      <w:divBdr>
        <w:top w:val="none" w:sz="0" w:space="0" w:color="auto"/>
        <w:left w:val="none" w:sz="0" w:space="0" w:color="auto"/>
        <w:bottom w:val="none" w:sz="0" w:space="0" w:color="auto"/>
        <w:right w:val="none" w:sz="0" w:space="0" w:color="auto"/>
      </w:divBdr>
    </w:div>
    <w:div w:id="1889292048">
      <w:bodyDiv w:val="1"/>
      <w:marLeft w:val="0"/>
      <w:marRight w:val="0"/>
      <w:marTop w:val="0"/>
      <w:marBottom w:val="0"/>
      <w:divBdr>
        <w:top w:val="none" w:sz="0" w:space="0" w:color="auto"/>
        <w:left w:val="none" w:sz="0" w:space="0" w:color="auto"/>
        <w:bottom w:val="none" w:sz="0" w:space="0" w:color="auto"/>
        <w:right w:val="none" w:sz="0" w:space="0" w:color="auto"/>
      </w:divBdr>
    </w:div>
    <w:div w:id="1904221063">
      <w:bodyDiv w:val="1"/>
      <w:marLeft w:val="0"/>
      <w:marRight w:val="0"/>
      <w:marTop w:val="0"/>
      <w:marBottom w:val="0"/>
      <w:divBdr>
        <w:top w:val="none" w:sz="0" w:space="0" w:color="auto"/>
        <w:left w:val="none" w:sz="0" w:space="0" w:color="auto"/>
        <w:bottom w:val="none" w:sz="0" w:space="0" w:color="auto"/>
        <w:right w:val="none" w:sz="0" w:space="0" w:color="auto"/>
      </w:divBdr>
    </w:div>
    <w:div w:id="1998219978">
      <w:bodyDiv w:val="1"/>
      <w:marLeft w:val="0"/>
      <w:marRight w:val="0"/>
      <w:marTop w:val="0"/>
      <w:marBottom w:val="0"/>
      <w:divBdr>
        <w:top w:val="none" w:sz="0" w:space="0" w:color="auto"/>
        <w:left w:val="none" w:sz="0" w:space="0" w:color="auto"/>
        <w:bottom w:val="none" w:sz="0" w:space="0" w:color="auto"/>
        <w:right w:val="none" w:sz="0" w:space="0" w:color="auto"/>
      </w:divBdr>
    </w:div>
    <w:div w:id="21138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9B60-A7C5-4BA3-B622-3B330234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5925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dc:creator>
  <cp:lastModifiedBy>Comunicação crfes</cp:lastModifiedBy>
  <cp:revision>2</cp:revision>
  <cp:lastPrinted>2017-07-24T13:26:00Z</cp:lastPrinted>
  <dcterms:created xsi:type="dcterms:W3CDTF">2019-06-11T11:44:00Z</dcterms:created>
  <dcterms:modified xsi:type="dcterms:W3CDTF">2019-06-11T11:44:00Z</dcterms:modified>
</cp:coreProperties>
</file>